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8595" w14:textId="47C549E7" w:rsidR="00DD3277" w:rsidRDefault="009104CE">
      <w:r>
        <w:t>Załącznik nr 1 do zapytania ofertowego – opis przedmiotu zamówienia</w:t>
      </w:r>
    </w:p>
    <w:p w14:paraId="017B3205" w14:textId="77777777" w:rsidR="009104CE" w:rsidRDefault="009104CE"/>
    <w:p w14:paraId="59779A81" w14:textId="40E91DB0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Przedmiotem zamówienia jest sukcesywna dostawa środków czystości dla obiektów Rzeszowskiego Ośrodka Sportu i Rekreacji</w:t>
      </w:r>
      <w:r w:rsidR="00FA1A1B">
        <w:t>.</w:t>
      </w:r>
    </w:p>
    <w:p w14:paraId="015E8D15" w14:textId="0017750C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w terminie 5 dni roboczych od dnia zgłoszenia zapotrzebowania</w:t>
      </w:r>
      <w:r w:rsidR="00FA1A1B">
        <w:br/>
      </w:r>
      <w:r>
        <w:t>na podany w ofercie adres mailowy Wykonawcy.</w:t>
      </w:r>
    </w:p>
    <w:p w14:paraId="0301948D" w14:textId="77777777" w:rsidR="009104CE" w:rsidRDefault="009104CE" w:rsidP="00FA1A1B">
      <w:pPr>
        <w:pStyle w:val="Akapitzlist"/>
        <w:numPr>
          <w:ilvl w:val="0"/>
          <w:numId w:val="1"/>
        </w:numPr>
        <w:jc w:val="both"/>
      </w:pPr>
      <w:r>
        <w:t>Dostawy realizowane będą na koszt i ryzyko Wykonawcy do następujących obiektów Zamawiającego:</w:t>
      </w:r>
    </w:p>
    <w:p w14:paraId="0EF4D8FB" w14:textId="472EE145" w:rsidR="009104CE" w:rsidRPr="00405EBE" w:rsidRDefault="009104CE" w:rsidP="00405EBE">
      <w:pPr>
        <w:pStyle w:val="Akapitzlist"/>
        <w:numPr>
          <w:ilvl w:val="0"/>
          <w:numId w:val="4"/>
        </w:numPr>
        <w:spacing w:after="0"/>
        <w:ind w:left="1077" w:hanging="357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„Delfin”, al. Rejtana 30</w:t>
      </w:r>
      <w:r w:rsidR="00405EBE">
        <w:rPr>
          <w:rFonts w:ascii="Calibri" w:hAnsi="Calibri" w:cs="Calibri"/>
        </w:rPr>
        <w:t>,</w:t>
      </w:r>
    </w:p>
    <w:p w14:paraId="31CF20CD" w14:textId="32B17AC8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„Muszelka”, ul. Starzyńskiego 17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20922F95" w14:textId="5DC02B16" w:rsidR="009104CE" w:rsidRP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„Karpik”, ul. Ks. Rabija 4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74FFDE14" w14:textId="3041E26E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 ROSiR, ul. Ks. J. Jałowego 23 a</w:t>
      </w:r>
      <w:r w:rsidR="00405EBE">
        <w:rPr>
          <w:rFonts w:ascii="Calibri" w:hAnsi="Calibri" w:cs="Calibri"/>
        </w:rPr>
        <w:t>,</w:t>
      </w:r>
      <w:r w:rsidRPr="00405EBE">
        <w:rPr>
          <w:rFonts w:ascii="Calibri" w:hAnsi="Calibri" w:cs="Calibri"/>
        </w:rPr>
        <w:t xml:space="preserve"> </w:t>
      </w:r>
    </w:p>
    <w:p w14:paraId="3D3B9D22" w14:textId="6A985DF7" w:rsidR="009104C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Pływalnia kryta, ul. Matuszczaka 7a</w:t>
      </w:r>
      <w:r w:rsidR="00405EBE">
        <w:rPr>
          <w:rFonts w:ascii="Calibri" w:hAnsi="Calibri" w:cs="Calibri"/>
        </w:rPr>
        <w:t>,</w:t>
      </w:r>
    </w:p>
    <w:p w14:paraId="6792ADBF" w14:textId="7259BBEC" w:rsidR="00405EBE" w:rsidRPr="00405EBE" w:rsidRDefault="009104CE" w:rsidP="00405EB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Hala RCSW Podpromie, ul. Podpromie 10</w:t>
      </w:r>
      <w:r w:rsidR="00405EBE">
        <w:rPr>
          <w:rFonts w:ascii="Calibri" w:hAnsi="Calibri" w:cs="Calibri"/>
        </w:rPr>
        <w:t>,</w:t>
      </w:r>
    </w:p>
    <w:p w14:paraId="58E4CD30" w14:textId="77777777" w:rsidR="00405EBE" w:rsidRDefault="009104CE" w:rsidP="009104CE">
      <w:pPr>
        <w:numPr>
          <w:ilvl w:val="0"/>
          <w:numId w:val="4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 w:rsidRPr="00405EBE">
        <w:rPr>
          <w:rFonts w:ascii="Calibri" w:hAnsi="Calibri" w:cs="Calibri"/>
        </w:rPr>
        <w:t>Stadion Sportowy, ul. Wyspiańskiego 22</w:t>
      </w:r>
    </w:p>
    <w:p w14:paraId="0D202004" w14:textId="2FE1F172" w:rsidR="009104CE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ma obowiązek dostarczyć karty charakterystyki oferowanych środków chemicznych</w:t>
      </w:r>
      <w:r w:rsidR="005A3C0D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zgodne z rozporządzeniem (UE) 2020/878. Karty te są niezbędne dla Zamawiającego podczas kontroli Sanepidu</w:t>
      </w:r>
      <w:r w:rsidR="005A3C0D">
        <w:rPr>
          <w:rFonts w:ascii="Calibri" w:hAnsi="Calibri" w:cs="Calibri"/>
        </w:rPr>
        <w:t>, posłużą również do sprawdzenia czy oferowany środek spełnia wymagania wskazane w poniższej tabeli.</w:t>
      </w:r>
    </w:p>
    <w:p w14:paraId="60919707" w14:textId="74B095A6" w:rsidR="00FD11AB" w:rsidRDefault="00FD11AB" w:rsidP="00405EBE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Poniża tabela przedstawia </w:t>
      </w:r>
      <w:r w:rsidR="000E0ECE">
        <w:rPr>
          <w:rFonts w:ascii="Calibri" w:hAnsi="Calibri" w:cs="Calibri"/>
        </w:rPr>
        <w:t>szczegółowy opis przedmiotu zamówienia wraz z przewidywanym zapotrzebowaniem na poszczególne środki:</w:t>
      </w:r>
    </w:p>
    <w:p w14:paraId="3BC08CE4" w14:textId="77777777" w:rsid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5203"/>
        <w:gridCol w:w="930"/>
        <w:gridCol w:w="1717"/>
      </w:tblGrid>
      <w:tr w:rsidR="00F87B6F" w:rsidRPr="000E0ECE" w14:paraId="55128BE6" w14:textId="77777777" w:rsidTr="000E0ECE">
        <w:trPr>
          <w:trHeight w:val="600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60E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 xml:space="preserve">Lp. 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145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Przedmiot zamówienia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738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j.m.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899" w14:textId="09767BDA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l-PL"/>
                <w14:ligatures w14:val="none"/>
              </w:rPr>
              <w:t>Szacowane zapotrzebowanie na 2024 r.</w:t>
            </w:r>
          </w:p>
        </w:tc>
      </w:tr>
      <w:tr w:rsidR="00F87B6F" w:rsidRPr="000E0ECE" w14:paraId="5D7FC36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DD9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073D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Papier toaletowy dwuwarstwowy, makulaturowy bielony 65%, nawinięty na tekturową rolkę o średnicy 6 cm, szerokość papieru 9 cm, średnica 18 cm, opakowanie 12 rolek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7AF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4F8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502</w:t>
            </w:r>
          </w:p>
        </w:tc>
      </w:tr>
      <w:tr w:rsidR="00F87B6F" w:rsidRPr="000E0ECE" w14:paraId="09164AD9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82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85E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Czyściwo przemysłowe białe, nawinięte na tekturowa rolkę, dwuwarstwowe, papier podzielony na listki, opakowanie zawierające dwie rolki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E6D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FF21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92</w:t>
            </w:r>
          </w:p>
        </w:tc>
      </w:tr>
      <w:tr w:rsidR="00F87B6F" w:rsidRPr="000E0ECE" w14:paraId="1A337EC6" w14:textId="77777777" w:rsidTr="000E0ECE">
        <w:trPr>
          <w:trHeight w:val="108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243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894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Ręczniki papierowe, składane, zielone do aplikatorów, rozmiar listka: 25x23 cm, gramatura min. 40g/m2, pakowane w paczki po min. 200 szt. Jeden karton zawiera 4000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217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karton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BD1F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100</w:t>
            </w:r>
          </w:p>
        </w:tc>
      </w:tr>
      <w:tr w:rsidR="00F87B6F" w:rsidRPr="000E0ECE" w14:paraId="5513442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33DA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2E8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HDPE cienkie A'50, opakowanie zawierające 50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0B81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3B85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290</w:t>
            </w:r>
          </w:p>
        </w:tc>
      </w:tr>
      <w:tr w:rsidR="00F87B6F" w:rsidRPr="000E0ECE" w14:paraId="3BD4397E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3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1617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35l, grubość folii LDPE: bardzo mocne i wytrzymałe, z perforacją, opakowanie zawierające 15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4320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E15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380</w:t>
            </w:r>
          </w:p>
        </w:tc>
      </w:tr>
      <w:tr w:rsidR="00F87B6F" w:rsidRPr="000E0ECE" w14:paraId="51A91D1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E78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C5A9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120l,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CF73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53CC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390</w:t>
            </w:r>
          </w:p>
        </w:tc>
      </w:tr>
      <w:tr w:rsidR="00F87B6F" w:rsidRPr="000E0ECE" w14:paraId="0D64105B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E0A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34A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60l,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1C72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D64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1450</w:t>
            </w:r>
          </w:p>
        </w:tc>
      </w:tr>
      <w:tr w:rsidR="00F87B6F" w:rsidRPr="000E0ECE" w14:paraId="32311D8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385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8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Worki na śmieci 160l, grubość folii LDPE:  mocne i wytrzymałe,  opakowanie zawierające 10 worków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7656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948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560</w:t>
            </w:r>
          </w:p>
        </w:tc>
      </w:tr>
      <w:tr w:rsidR="00F87B6F" w:rsidRPr="000E0ECE" w14:paraId="13FEF3E7" w14:textId="77777777" w:rsidTr="000E0ECE">
        <w:trPr>
          <w:trHeight w:val="3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6316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740A" w14:textId="4F7A206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płaski z zapięciem na przycisk przy węższym końcu mopa. Po obu stronach powinien posiadać dwa “bolce” na które zakładany jest wkład, a dodatkowo przykrywane są one nakładką. Zestaw zawierający mop z wkładem i kij aluminiowy. Wkład mopa powinien być wyposażony w dwa rodzaje włókien: bawełniane oraz wykonane z mikrofibry, struktura spętlonej dopasowującej się do kształtu powierzchni. Mop musi nadawać się do codziennego mycia różnych powierzchni, szczególnie mocno zabrudzonych i porowatych oraz umożliwiać bezdotykowe wyciskanie. Trwałość wkładu mopa min. 500 prań, w temperaturze do 95 stopni, możliwość suszenia w suszarkach bębnowych. Wkład o szerokości 40 cm. Cena za zestaw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6B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3B6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0C510BB6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FA6B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33A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paskowy chłonny, o wzmocnionej strukturze pasków, mocowany na gwint uniwersalny. Paski wykonane z miękkiej mikrofibry, na środku mopa zamocowana gąbka o szorstkiej powierzchni do punktowego szorowania powierzchni płaskiej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C64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8F44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</w:tr>
      <w:tr w:rsidR="00F87B6F" w:rsidRPr="000E0ECE" w14:paraId="1A4287B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018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C1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paskowy z mikrofibry, mocowany na gwint uniwersalny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D2D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C1EB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</w:tr>
      <w:tr w:rsidR="00F87B6F" w:rsidRPr="000E0ECE" w14:paraId="12BC31B9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CD39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387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sznurkowy bawełniano-wiskozowy, końcówka 220g, dł. z oprawą 25 cm, mocowany na gwint uniwersalny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540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2A6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</w:tr>
      <w:tr w:rsidR="00F87B6F" w:rsidRPr="000E0ECE" w14:paraId="1FAF07E9" w14:textId="77777777" w:rsidTr="000E0EC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C2F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B52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płaski bawełniany, wymiary 50x15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3219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37A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</w:tr>
      <w:tr w:rsidR="00F87B6F" w:rsidRPr="000E0ECE" w14:paraId="64A794A4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F491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4C4B6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płaski o długości 40 cm, kompletny, mikrofaza z uchwytem i wiaderkiem (uchwyt, mop, kij), część robocza wykonana z plastiku; mikrofaza mocowana za pomocą dwóch uchwytów po obu stronach krótszej części mopa; część robocza mopa składana w połowie umożliwiająca płukanie mopa bez ściągania mikrofazy; dołączony kij wykonany z lekkiego, nierdzewnego metalu o długości min. 140 cm; na końcu kija uchwyt umożliwiający zawieszenie mopa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B58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007CA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5ACD50F8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43A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3F1F" w14:textId="1B395B3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płaski o długości 100 cm ze stelażem i kijem( solidny, gruby wkład bawełniany, stelaż metalowy, przegub z plastiku, kij wykonany z lekkiego, nierdzewnego metalu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3549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1E86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</w:t>
            </w:r>
          </w:p>
        </w:tc>
      </w:tr>
      <w:tr w:rsidR="00F87B6F" w:rsidRPr="000E0ECE" w14:paraId="3A7D6932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8119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6D8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płaski z zakładkami, o wymiarach 40x11 cm, bawełniany z wzmocnieniami w bazie mopa, wysoka chłonność wody - do 350%, odporny na kwasy i ługi, mocowany do stelaża za pomocą wzmocnionych zakładek z tworzywa sztucznego, przeznaczony do wielokrotnego użytku i odporny na pranie, trwałość min. 200 prań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DD3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7A12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</w:tr>
      <w:tr w:rsidR="00F87B6F" w:rsidRPr="000E0ECE" w14:paraId="73C362BE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986D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F018" w14:textId="026C4F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Mop jednokieszeniowy z przesuwem - bawełniany, płaski o wymiarach 40x11 cm.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9F6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85F0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</w:tr>
      <w:tr w:rsidR="00F87B6F" w:rsidRPr="000E0ECE" w14:paraId="0855E5C6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FF7E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3918" w14:textId="10402B0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Wkład do mopa płaskiego z zapięciem. Nakładka wykonana z mikrofibry, przeznaczona do każdego rodzaju podłogi. Wymiary 35x14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3D1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F658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</w:tr>
      <w:tr w:rsidR="00F87B6F" w:rsidRPr="000E0ECE" w14:paraId="4DD76A11" w14:textId="77777777" w:rsidTr="000E0ECE">
        <w:trPr>
          <w:trHeight w:val="51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CA39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9659" w14:textId="77777777" w:rsidR="000E0ECE" w:rsidRPr="000E0ECE" w:rsidRDefault="000E0ECE" w:rsidP="000E0ECE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Uchwyt mopa płaskiego typu cliper 40cm z</w:t>
            </w:r>
            <w:r w:rsidRPr="000E0ECE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tworzywa sztucznego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209A8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5818A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3153112A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ED5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C9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Wiadro z wyciskaczem do mopa sznurkowego i paskowego, okrągłego; wyciskacz umożliwiający wyciskanie mopa bez schylania się; wiadro o pojemności min. 13 l z wylewką i wyciskarką plastikową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50A4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7221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F87B6F" w:rsidRPr="000E0ECE" w14:paraId="1B4FCB6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63F1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B9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Wiadro z wyciskaczem do mopa płaskiego ze składaną częścią roboczą, umożliwiające wyciśnięcie mopa bez ściągania mikrofazy z mopa i bez schylania się; wiadro o pojemności min. 13 l z wylewką, wyciskarka plastikowa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674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3CA9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2B139E68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68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CB1E3" w14:textId="343450C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Wiadro plastikowe z wylewką i podziałką w środku, Wykonane z wysokiej jakości tworzywa, które jest wytrzymałe i odporne na detergenty,</w:t>
            </w:r>
            <w:r w:rsidR="00876FA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 pojemności minimum 10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3C3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C3C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473C756D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0D1F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32CC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zamiatacz plastikowy, gwint o średnicy 22 mm, szerokość 30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9651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745C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</w:tr>
      <w:tr w:rsidR="00F87B6F" w:rsidRPr="000E0ECE" w14:paraId="744FE80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AEC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4D3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Kij drewniany z zawieszką i gwintem drewnianym, o średnicy 22 mm, długość 150 cm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DAB3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E495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120</w:t>
            </w:r>
          </w:p>
        </w:tc>
      </w:tr>
      <w:tr w:rsidR="00F87B6F" w:rsidRPr="000E0ECE" w14:paraId="4B5068E7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CCC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FBFC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Uniwersalny kij do mopa lub miotły, posiadający otwór umożliwiający zawieszenie go na haczyku, wykonany z tworzywa sztucznego, odporny na uszkodzenia mechaniczne i wilgoć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5A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7B5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70A86B11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52A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268F" w14:textId="03147C8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Uchwyt do mopa płaskiego o długości części roboczej 40 cm, metalowy</w:t>
            </w:r>
            <w:r w:rsidR="00D20A8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lub z tworzywa sztucznego -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mikrofaza mocowana za pomocą dwóch uchwytów po obu stronach krótszej części mopa; część robocza mopa składana w połowie umożliwiająca płukanie mopa bez ściągania mikrofazy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12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FD7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F87B6F" w:rsidRPr="000E0ECE" w14:paraId="15E58EB0" w14:textId="77777777" w:rsidTr="000E0ECE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0500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B094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Pad ręczny biały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EA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4964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22</w:t>
            </w:r>
          </w:p>
        </w:tc>
      </w:tr>
      <w:tr w:rsidR="00F87B6F" w:rsidRPr="000E0ECE" w14:paraId="7D5CE003" w14:textId="77777777" w:rsidTr="000E0ECE">
        <w:trPr>
          <w:trHeight w:val="4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C3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4C0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Uchwyt do pada ręcznego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2EF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DB16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27F17999" w14:textId="77777777" w:rsidTr="000E0ECE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ADA7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A99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ulicówka drewniana o długości  40 cm, z kijem drewnianym o długości  150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2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E514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6841385C" w14:textId="77777777" w:rsidTr="000E0ECE">
        <w:trPr>
          <w:trHeight w:val="69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2A3C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9775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Miotła z trawy sorgo z trzonkiem drewnianym o długości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C23B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16D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011E59ED" w14:textId="77777777" w:rsidTr="000E0ECE">
        <w:trPr>
          <w:trHeight w:val="6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08F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11359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Szufelka plastikowa z gumką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FFD7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BD10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</w:tr>
      <w:tr w:rsidR="00F87B6F" w:rsidRPr="000E0ECE" w14:paraId="418CF4F3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99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95E0E" w14:textId="43FA40CD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zawierający miotłę na kiju oraz szufelkę składaną z ruchomą głowicą, pozwalającą zamieść śmieci bez schylania się, duży i zamykany pojemnik przy szufelce ogranicza możliwość rozsypania się  zawartości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A1F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A4B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</w:t>
            </w:r>
          </w:p>
        </w:tc>
      </w:tr>
      <w:tr w:rsidR="00F87B6F" w:rsidRPr="000E0ECE" w14:paraId="38A71E04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DE5A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BCD6" w14:textId="7294D8A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szorowania plastikowa, ryżowa, z możliwością zamontowania na kij.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C4C0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DDD7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</w:tr>
      <w:tr w:rsidR="00F87B6F" w:rsidRPr="000E0ECE" w14:paraId="567F1FC9" w14:textId="77777777" w:rsidTr="000E0ECE">
        <w:trPr>
          <w:trHeight w:val="4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740D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04E14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Szczotki ,,żelazka'' do szorowania, twarde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02F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FF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1B29707F" w14:textId="77777777" w:rsidTr="000E0ECE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3F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1B1DE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Szczotka do WC z podstawą wykonaną z PCV, biała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7AE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917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83</w:t>
            </w:r>
          </w:p>
        </w:tc>
      </w:tr>
      <w:tr w:rsidR="00F87B6F" w:rsidRPr="000E0ECE" w14:paraId="1D86B7D2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D86D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9A8C3" w14:textId="534984B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Ściągaczka do zbierania wody z szyb, wykonana z wysokiej jakości tworzywa z elastyczną gumą odporną na ścieranie  szerokości 45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1A7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FB74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507B08E9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6C06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92A5" w14:textId="4621349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metalu i gumy odpornej na ścieranie, zestaw z drążkiem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9A75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C2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</w:t>
            </w:r>
          </w:p>
        </w:tc>
      </w:tr>
      <w:tr w:rsidR="00F87B6F" w:rsidRPr="000E0ECE" w14:paraId="10B14CF9" w14:textId="77777777" w:rsidTr="000E0ECE">
        <w:trPr>
          <w:trHeight w:val="7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AA7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4637" w14:textId="016486C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metalu i gumy odpornej na ścieranie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B3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E048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5ADB702B" w14:textId="77777777" w:rsidTr="000E0ECE">
        <w:trPr>
          <w:trHeight w:val="87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2A5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5C30" w14:textId="3BEF94A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Ściągacz podłogowy do wody o szerokości min. 45 cm, wykonany z tworzywa sztucznego i gumy odpornej na ścieranie, zestaw z drążkiem o długości min. 140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65AC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6619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6D323086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AFA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99072" w14:textId="5828166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mycia naczyń w postaci koncentratu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posiadający właściwości myjące zarówno w ciepłej jak i zimnej wodzie, usuwający tłuszcz i inne zabrudzenia. Produkt przebadany dermatologicznie, delikatny dla rąk. </w:t>
            </w:r>
            <w:r w:rsidR="00EE2D13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Wartość pH dla 1% roztworu 5,3 – 5,9. 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składzie alkohol, C12-14, etoksylowany, siarczan, sole sodowe &lt;2,5 EO. Gęstość 20 °C: minimum 1025 kg/m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0237A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lepkość dynamiczna 20 °C: 1000-1800 cP.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A1A1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7354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23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93</w:t>
            </w:r>
          </w:p>
        </w:tc>
      </w:tr>
      <w:tr w:rsidR="00F87B6F" w:rsidRPr="000E0ECE" w14:paraId="54A4989D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74C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9F93" w14:textId="14F01FD9" w:rsidR="000E0ECE" w:rsidRPr="000E0ECE" w:rsidRDefault="000E0ECE" w:rsidP="00F8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działaniu bakteriobójczym,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5A3C0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przeznaczony do mycia umywalek, muszli klozetowych i innych ceramicznych urządzeń sanitarnych.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Produkt na bazie kwasu fosforowego, zawierający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również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Alkohole, c12-c14, etoksylowane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kwas glikolowy, pH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(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5% roztwór wodny)-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1,7-2,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  <w:r w:rsidR="00F94D7F" w:rsidRP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ęstość względna - 1,0-1,1 g/cm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87B6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pojemności 700 ml</w:t>
            </w:r>
            <w:r w:rsidR="00F94D7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możliwość wyboru minimum trzech kompozycji zapachowych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ECDD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B089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1100</w:t>
            </w:r>
          </w:p>
        </w:tc>
      </w:tr>
      <w:tr w:rsidR="00F87B6F" w:rsidRPr="000E0ECE" w14:paraId="38982D20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952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E183" w14:textId="5B0284A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Zagęszczony płyn czyszcząco - dezynfekujący, wybielający, na bazie chloru. Likwidujący bakterie, grzyby i wirusy. Bardzo dobrze czyszczący zanieczyszczenia organiczne, zapobiegający powstawaniu kamienia, wybielający i usuwający istniejące osady z kamienia. Płyn powinien umożliwiać stosowanie bezpośrednio na powierzchnie oraz w rozcieńczeniu. Możliwość stosowania na różne powierzchnie. </w:t>
            </w:r>
            <w:r w:rsidR="00DB553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04638" w14:textId="40C8839B" w:rsidR="000E0ECE" w:rsidRPr="000E0ECE" w:rsidRDefault="00847E3C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8DD6" w14:textId="5AD206B9" w:rsidR="000E0ECE" w:rsidRPr="000E0ECE" w:rsidRDefault="00847E3C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182</w:t>
            </w:r>
          </w:p>
        </w:tc>
      </w:tr>
      <w:tr w:rsidR="00F87B6F" w:rsidRPr="000E0ECE" w14:paraId="6CE30A47" w14:textId="77777777" w:rsidTr="000E0ECE">
        <w:trPr>
          <w:trHeight w:val="30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7EB0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1E523" w14:textId="685AE320" w:rsidR="00601229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Wydajny preparat do codziennego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czyszczenia sanitariatów i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powierzchni odpornych na działanie kwasów.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Przeznaczony dla użytkownika profesjonalnego, przemysłowego. Zawierający </w:t>
            </w:r>
            <w:r w:rsidR="00847E3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kwas amidosiarkowy VI (stężenie 1 - &lt; 8%), alkohol, C9-11, etoksylowany (6 EO) (stężenie 1 - &lt;2,9%), octan izopentylu (stężenie 0,0015 - &lt;0,01 %)</w:t>
            </w:r>
          </w:p>
          <w:p w14:paraId="67D16E65" w14:textId="0AA8A735" w:rsidR="000E0ECE" w:rsidRPr="000E0ECE" w:rsidRDefault="00F017D4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511A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0768" w14:textId="11590A15" w:rsidR="000E0ECE" w:rsidRPr="000E0ECE" w:rsidRDefault="00601229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F87B6F" w:rsidRPr="000E0ECE" w14:paraId="3165ADD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E3C6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029F1" w14:textId="140B994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 preparat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 niezawierający chloru. Silnie reaktywny środek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czyszczenia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rur, kratek ściekowych, pomieszczenia pryszniców, szatni mokryc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udrażniania plastikowych oraz ceramicznych odpływów, umywalek, kabin natryskowych, pisuarów, WC, kanalizacji. 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Dopuszczalne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PH: </w:t>
            </w:r>
            <w:r w:rsidR="00B5318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min. 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14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4421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albo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442160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max. </w:t>
            </w:r>
            <w:r w:rsidR="00472D9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F72F8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1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B2F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218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30</w:t>
            </w:r>
          </w:p>
        </w:tc>
      </w:tr>
      <w:tr w:rsidR="00F87B6F" w:rsidRPr="000E0ECE" w14:paraId="00724A9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74E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00980" w14:textId="7FEF857C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</w:t>
            </w:r>
            <w:r w:rsidR="008F097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 postaci niebieskiej cieczy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przeznaczony do czyszczenia powierzchni wysokopołyskowych, np. szkła, szyb, luster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Gęstość 20 °C: co najmniej 0,9 g/l.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D806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</w:t>
            </w:r>
            <w:r w:rsidR="006012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1 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92F9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3A79F" w14:textId="490AE3A7" w:rsidR="000E0ECE" w:rsidRPr="000E0ECE" w:rsidRDefault="00601229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123</w:t>
            </w:r>
          </w:p>
        </w:tc>
      </w:tr>
      <w:tr w:rsidR="00F87B6F" w:rsidRPr="000E0ECE" w14:paraId="18577D5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55C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C763D" w14:textId="70B14051" w:rsidR="000E0ECE" w:rsidRPr="000E0ECE" w:rsidRDefault="009F106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szyb, luster, usuwający brud, kurz. Mieszanina wodna na bazie alkoholi, eterów glikolowych, na bazie alkoholu i octu. Środek zawierający etanol w stężeniu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E40A6B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mieszczącym się 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 przedziale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: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E0172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- &lt; </w:t>
            </w:r>
            <w:r w:rsidR="00CD7E2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%. PH 3,0 – 5,5, gęstość 20 °C: 986-994 kg/m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C4A3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Wymagane o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DD127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BC29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F14A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28</w:t>
            </w:r>
          </w:p>
        </w:tc>
      </w:tr>
      <w:tr w:rsidR="00F87B6F" w:rsidRPr="000E0ECE" w14:paraId="5D7CF8DE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616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5EE0" w14:textId="79C209D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Mydło w płynie do mycia ciała i włosów, przeznaczone do wszystkich rodzajów skóry, na bazie pochodnych kwasów tłuszczowych, oleju kokosowego, wzbogacone w zawartość gliceryny, o gęstej konsystencji, pH 5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,0-7,0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26378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28DE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B425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250</w:t>
            </w:r>
          </w:p>
        </w:tc>
      </w:tr>
      <w:tr w:rsidR="00F87B6F" w:rsidRPr="000E0ECE" w14:paraId="1444574E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40C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4F95E" w14:textId="29D6E38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rąk bez użycia wody, o działaniu higienicznym, bakteriobójczym, wirusobójczym, na bazie alkoholu. Opakowanie o pojemności 500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490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DFD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402694D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00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DBF9D" w14:textId="33E36E7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Preparat do dezynfekcji klamek o działaniu higienicznym, bakteriobójczym, wirusobójczym, na bazie alkoholu. Opakowanie o pojemności 750 ml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C32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7B5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</w:tr>
      <w:tr w:rsidR="00F87B6F" w:rsidRPr="000E0ECE" w14:paraId="1CE19D8D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8ECF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EE1" w14:textId="407FD26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Mydło w pianie, wkład jednorazowy do posiadanych dozowników Merida</w:t>
            </w:r>
            <w:r w:rsidR="00CF392D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wymiarach 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wys. 250 mm, szer. i gł. 115 mm. Mydło 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będąc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mieszaniną kwasów tłuszczowych, oleju sojowego, oleju rzepakowego, oleju kokosowego, oleju słonecznikowego, gliceryny, wodorotlenku sodu, wodorotlenku potasu, 2-fenoksyetanolu, chlorku sodu, chlorku potasu, wody. Zawierając</w:t>
            </w:r>
            <w:r w:rsidR="00595014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2-Phenoxyethanol w stężeniu mniejszym niż 0,9% Opakowanie o pojemności 700</w:t>
            </w:r>
            <w:r w:rsidR="00744799" w:rsidRPr="0074479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2E5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A79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</w:tr>
      <w:tr w:rsidR="00F87B6F" w:rsidRPr="000E0ECE" w14:paraId="2192B1C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FA5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FC4C" w14:textId="02B7CFB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Środek w formie mleczka do czyszczenia powierzchni łazienkowych z dodatkiem mikrogranulek zwiększających skuteczność produktu. Preparat skutecznie likwidujący trudne zabrudzenia, m.in. osady z kamienia i mydła, tłuste plamy czy przypalone resztki jedzenia. Produkt posiadający właściwości dodatkowo nabłyszczające myte powierzchnie. 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Produkt zawierający: węglan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sodu, sodium dodecylbenzenesu Ifonate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mieszaninę alkoholi C9-11 oksyetylenowanych 5EO</w:t>
            </w:r>
            <w:r w:rsidR="00DF4B4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PH: 11.</w:t>
            </w:r>
            <w:r w:rsidR="00786B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7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0 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BC7A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7158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</w:tr>
      <w:tr w:rsidR="00F87B6F" w:rsidRPr="000E0ECE" w14:paraId="4369FAAF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B7D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D9BB" w14:textId="031DA70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Pianowy środek czyszczący o silnym odczynie kwaśnym do stosowania w przemyśle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Skutecznie czyszczący odporne na działanie kwasu powierzchnie i usuwający z nich osady z kamienia, np. 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 muszli klozetowych, pisuarów, bidetów, umywalek, kabin prysznicowych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A461C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Produkt zawierający chlorek amonu, kwas fosforowy 4 - &lt; 9%, 2-(2-butoksyetoksy)etanol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alkohol, C9-11, etoksylowany (6 EO), kwas benzenosulfonowy, pochodne 4-C10-13-sec-alkilowe. Gęstość 20 °C: &gt; 1070 kg/m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pH &lt; 2.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295A97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9A2B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20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4D96310D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F29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CE6A" w14:textId="71CCC914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Proszek do prania wysokiej jakości, usuwający zabrudzenia, nie uszkadzający struktury tkanin. Opakowanie o pojemności </w:t>
            </w:r>
            <w:r w:rsidR="0025282A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min.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5,</w:t>
            </w:r>
            <w:r w:rsidR="000B7DC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8BBD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BAA7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10</w:t>
            </w:r>
          </w:p>
        </w:tc>
      </w:tr>
      <w:tr w:rsidR="00F87B6F" w:rsidRPr="000E0ECE" w14:paraId="73C17D21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99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3FAFB" w14:textId="37108199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Ściereczka do codziennego użytku o wymiarach 36cmx42 cm, z aktywnie czyszczacą strukturą porowatą, do użycia na wilgotno i na mokro, wysokochłonna. Możliwość prania w temperaturze do 95 stopni.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6EF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BB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33</w:t>
            </w:r>
          </w:p>
        </w:tc>
      </w:tr>
      <w:tr w:rsidR="00F87B6F" w:rsidRPr="000E0ECE" w14:paraId="6D7BE058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A49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5797" w14:textId="0F48AC4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Środek do czyszczenia drewna w aerozolu, chroniący i pielęgnujący drewniane meble, niepozostawiający smug. Produkt przeznaczony do stosowania na wszystkich zabezpieczonych powierzchniach drewnianych np. meblach, podłogach, drzwiach, oknach, stołach. Opakowanie o pojemności 400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7ED7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D84C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19</w:t>
            </w:r>
          </w:p>
        </w:tc>
      </w:tr>
      <w:tr w:rsidR="00F87B6F" w:rsidRPr="000E0ECE" w14:paraId="5D267781" w14:textId="77777777" w:rsidTr="000E0ECE">
        <w:trPr>
          <w:trHeight w:val="3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7B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DDF1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z mikrofibry 30x30 cm. Cena za 1 sztukę.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349E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71D9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320</w:t>
            </w:r>
          </w:p>
        </w:tc>
      </w:tr>
      <w:tr w:rsidR="00F87B6F" w:rsidRPr="000E0ECE" w14:paraId="52CA1AD8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3674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F434" w14:textId="72066753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Chusteczki do czyszczenia komputerów. Opakowanie 100 sztuk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32B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E5A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</w:t>
            </w:r>
          </w:p>
        </w:tc>
      </w:tr>
      <w:tr w:rsidR="00F87B6F" w:rsidRPr="000E0ECE" w14:paraId="102F19BA" w14:textId="77777777" w:rsidTr="000E0ECE">
        <w:trPr>
          <w:trHeight w:val="61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A3B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975C0" w14:textId="7AB6D030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do podłogi 60x80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7318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B54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6091854E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A45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CC5F" w14:textId="525DB72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Zmywaki kuchenne, gabka posiadająca z jednej strony powierzchnię trącą. Wymiary 6x9 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15B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69C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</w:tr>
      <w:tr w:rsidR="00F87B6F" w:rsidRPr="000E0ECE" w14:paraId="736BE388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3D9F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E2117" w14:textId="7048146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Wysokiej jakości zmywak z wygodnym uchwytem piankowym i zieloną powierzchnią szorującą. Doskonale nadający się do szorowania i usuwania zabrudzeń. Pad zmywaka powinien być zgrzewany (nieklejony). Wielkość powierzchni szorującej 14x7cm. Cena za 1 sztukę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83DF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DA83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215</w:t>
            </w:r>
          </w:p>
        </w:tc>
      </w:tr>
      <w:tr w:rsidR="00F87B6F" w:rsidRPr="000E0ECE" w14:paraId="3F5E6733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C8C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25A3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Rękawice robocze wykonane z poliestru, powlekane od zewnętrznej części powłoką poliuretanową. Produkt o zwiększonej odporności na ścieranie i rozdarcia, wykazujący dużą elastyczność i dopasowujący się do kształtu dłoni. Spełniający wymogi norm EN388, EN 420. Cena za 1 parę. Opakowanie zawierające 10 par.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8846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3BD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450</w:t>
            </w:r>
          </w:p>
        </w:tc>
      </w:tr>
      <w:tr w:rsidR="00F87B6F" w:rsidRPr="000E0ECE" w14:paraId="543F1F8F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9E82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C9A5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Rękawice lateksowe/ nitrylowe bezpudrowe, chroniące skórę rąk przed detergentami, środkami chemicznymi, mikroorganizmami, posiadające certyfikat CE. Rozmiary S, M, L, XL. Jedno opakowanie zbiorcze zawierające 100 szt.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5B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A807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</w:tr>
      <w:tr w:rsidR="00F87B6F" w:rsidRPr="000E0ECE" w14:paraId="47FA86E8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91F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2CA3" w14:textId="1844A1D2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Gospodarcze rękawice lateksowe, pokryte od strony wewnętrznej cienką warstwą bawełny. Apretura: rybia łuska. Rozmiary S, M, L, XL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5CF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BD51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230</w:t>
            </w:r>
          </w:p>
        </w:tc>
      </w:tr>
      <w:tr w:rsidR="00F87B6F" w:rsidRPr="000E0ECE" w14:paraId="5A0B2AC1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64AE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5150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Rękawice robocze wykonane z poliestru, powlekane od wewnętrznej części powłoką lateksu.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43961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para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2ACC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110</w:t>
            </w:r>
          </w:p>
        </w:tc>
      </w:tr>
      <w:tr w:rsidR="00F87B6F" w:rsidRPr="000E0ECE" w14:paraId="24119C99" w14:textId="77777777" w:rsidTr="000E0ECE">
        <w:trPr>
          <w:trHeight w:val="43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0DA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  <w:tc>
          <w:tcPr>
            <w:tcW w:w="5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C637B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Kostka WC (koszyk).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5F4B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1929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130</w:t>
            </w:r>
          </w:p>
        </w:tc>
      </w:tr>
      <w:tr w:rsidR="00F87B6F" w:rsidRPr="000E0ECE" w14:paraId="3972C4D2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1691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19C0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Kosz na śmieci ażurowy, o pojemności 12 L, wykonany z plastiku, okragły. Cena za 1 sztukę.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DD3C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1A0CF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</w:t>
            </w:r>
          </w:p>
        </w:tc>
      </w:tr>
      <w:tr w:rsidR="00F87B6F" w:rsidRPr="000E0ECE" w14:paraId="2096BE6E" w14:textId="77777777" w:rsidTr="000E0ECE">
        <w:trPr>
          <w:trHeight w:val="70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578C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7D426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śmieci uchylny, wykonany z plastiku, prostokątny, o pojemności min. 15 L. Kolor szary.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657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3E6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11</w:t>
            </w:r>
          </w:p>
        </w:tc>
      </w:tr>
      <w:tr w:rsidR="00F87B6F" w:rsidRPr="000E0ECE" w14:paraId="6ED341C7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4BE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348F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Kosz na śmieci uchylny, wykonany z plastiku, prostokątny, o pojemności min. 25 L.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490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C3B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5A958E1F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F5F6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289D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Sito do pisuarów zapachowe, o długo utrzymującym się zapachu. 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C18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B457D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185</w:t>
            </w:r>
          </w:p>
        </w:tc>
      </w:tr>
      <w:tr w:rsidR="00F87B6F" w:rsidRPr="000E0ECE" w14:paraId="4EDDB661" w14:textId="77777777" w:rsidTr="000E0ECE">
        <w:trPr>
          <w:trHeight w:val="12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A209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2456" w14:textId="61A4A9DF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Ręczny odświeżacz powietrza w sprayu, 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dostępny w co najmniej 4 różnych kompozycjach zapachowych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Produkt zawierający olejk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i eteryczne.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600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E998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E421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205</w:t>
            </w:r>
          </w:p>
        </w:tc>
      </w:tr>
      <w:tr w:rsidR="00F87B6F" w:rsidRPr="000E0ECE" w14:paraId="384026FB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A92C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D0F6A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Urządzenie do automatycznego odświeżania pomieszczeń z możliwością czasowego uwalniania zapachów z puszki w formie sprayu. Urządzenie pozwalające ustawić interwał czasowy uwalnianego zapachu. Zasilane bateriami AA (w zestawie).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47C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50E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18947BCC" w14:textId="77777777" w:rsidTr="000E0ECE">
        <w:trPr>
          <w:trHeight w:val="9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3C5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57DA" w14:textId="0515BE1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Wkłady zapasowe do automatycznego odświeżacza powietrza, pasujące do posiadanych urządzeń Air Wick Freshmatic. Opakowanie o pojemności 250 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6314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CED3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68</w:t>
            </w:r>
          </w:p>
        </w:tc>
      </w:tr>
      <w:tr w:rsidR="00F87B6F" w:rsidRPr="000E0ECE" w14:paraId="6AF8F175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F26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93EB" w14:textId="0D76739C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Płyn do mycia różnych powierzchni płaskich o długotrwałym zapachu mydła marsylskiego. Płyn o właściwościach zmiękczających wodę. Produkt niezostawiający smug oraz zacieków na czyszczonej powierzchni. Opakowanie o pojemności 1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55D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1CA6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210</w:t>
            </w:r>
          </w:p>
        </w:tc>
      </w:tr>
      <w:tr w:rsidR="00F87B6F" w:rsidRPr="000E0ECE" w14:paraId="26D6623A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3F79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067E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Skrobaczka do szyb, zestaw rączka + nożyczki. Cena za 1 sztukę.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D0E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9686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16</w:t>
            </w:r>
          </w:p>
        </w:tc>
      </w:tr>
      <w:tr w:rsidR="00F87B6F" w:rsidRPr="000E0ECE" w14:paraId="1ADCE1AA" w14:textId="77777777" w:rsidTr="000E0ECE">
        <w:trPr>
          <w:trHeight w:val="46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10C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931C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 zmiotka z szufelką. Cena za zestaw.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6483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zestaw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DB59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26</w:t>
            </w:r>
          </w:p>
        </w:tc>
      </w:tr>
      <w:tr w:rsidR="00F87B6F" w:rsidRPr="000E0ECE" w14:paraId="28DED690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9EEE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E0974" w14:textId="0B16683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Zasadowy silnie skoncentrowany preparat przeznaczony do mycia powierzchni silnie zabrudzonych, zarówno podłogowych jak i niepodłogowych (np. metalowe części maszyn, zbiorniki ze stali nierdzewnej, szklarnie ogrodnicze) oraz do prania i czyszczenia silnie zabrudzonej odzieży roboczej i tapicerki samochodowej. Skutecznie usuwający tłuszcze, smary, sadze. Środek wysokopienny.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D673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D1B59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3E4A3137" w14:textId="77777777" w:rsidTr="000E0ECE">
        <w:trPr>
          <w:trHeight w:val="6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A212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5A5DF" w14:textId="7777777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Ścierka tetrowa, bawełniana, biała 50x80 cm. Opakowanie 10 sztuk.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4B0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FC94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34</w:t>
            </w:r>
          </w:p>
        </w:tc>
      </w:tr>
      <w:tr w:rsidR="00F87B6F" w:rsidRPr="000E0ECE" w14:paraId="6231D0FD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E53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7D50" w14:textId="75A9C38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Granulki do udrażniania rur, środek chemiczny umożliwiający szybkie i precyzyjne oczyszczanie instalacji kanalizacyjnej. Usuwający zanieczyszczenia stałe stałe i organiczne. Może być stosowany profilaktycznie w celu uniknięcia zapychania się rur. Opakowanie o pojemności 800 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513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F54B7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21</w:t>
            </w:r>
          </w:p>
        </w:tc>
      </w:tr>
      <w:tr w:rsidR="00F87B6F" w:rsidRPr="000E0ECE" w14:paraId="5751BD97" w14:textId="77777777" w:rsidTr="000E0ECE">
        <w:trPr>
          <w:trHeight w:val="15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51F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3C187" w14:textId="005863D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ręcznego i maszynowego gruntowego mycia powierzchni odpornych na środki zasadowe. Płyn usuwający zestarzały brud, smary, oleje oraz gumowe ślady po wózkach i butach. Środek niskopienny. Opakowanie o pojemności 5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213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597C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  <w:tr w:rsidR="00F87B6F" w:rsidRPr="000E0ECE" w14:paraId="33EB77E8" w14:textId="77777777" w:rsidTr="000B7DC1">
        <w:trPr>
          <w:trHeight w:val="169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37FF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4B92" w14:textId="77777777" w:rsidR="000B7DC1" w:rsidRDefault="000B7DC1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Mieszanina do profesjonalnej konserwacji powierzchni wykonanych m.in. z linoleum, kamienia sztucznego i naturalnego. Wyłącznie do użytku profesjonalnego, Gęstość względna 20 °C: 1,02-1,04, pH: 8-9.</w:t>
            </w:r>
          </w:p>
          <w:p w14:paraId="28E8324A" w14:textId="0B3F296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Opakowanie o pojemności 1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E1613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1C4E5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2</w:t>
            </w:r>
          </w:p>
        </w:tc>
      </w:tr>
      <w:tr w:rsidR="00F87B6F" w:rsidRPr="000E0ECE" w14:paraId="3A64DE1C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3DCA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5DA" w14:textId="6B530067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Profesjonalny płyn wysokoalkaliczny do gruntownego czyszczenia podłóg porowatych z płytek gresowych oraz posadzek betonowych (do mycia maszynowego). Usuwający uciążliwe zabrudzenia codziennego mycia mikroporowatych wodoodpornych powierzchni, odpornych na działanie zasad, w szczególności zalecany do gresu i płytek antypoślizgowych. Opakowanie o pojemności 10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A2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4AA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</w:t>
            </w:r>
          </w:p>
        </w:tc>
      </w:tr>
      <w:tr w:rsidR="00F87B6F" w:rsidRPr="000E0ECE" w14:paraId="54E0981B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9BD6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DB1A" w14:textId="089F0D36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Wodoodporna samonabłyszczająca, połyskowa i polerowalna emulsja o właściwościach wypełniających, do zabezpieczania powierzchni posadzek gresowych, kamiennych, PCV, linoleum i innych tworzyw sztucznych. Preparat dobrze przylegający do podłoża, wykazujący wysoka odpornośc na ścieranie, zabrudzenia i zarysowania oraz czynniki chemiczne (np. alkohol). </w:t>
            </w:r>
            <w:r w:rsidR="00720AE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Gęstość względna 20 °C: 1,02-1,04, pH: 8-9.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679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8AC8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7DA3308E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8197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4238" w14:textId="244EE6CF" w:rsidR="000E0ECE" w:rsidRPr="000E0ECE" w:rsidRDefault="000237AD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Płyn do zmywania powłok polimerowych i brudu z podłóg wodoodpornych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Środek przeznaczony do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za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ń przemysłowych,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 pomocą jednotarczowych maszyn, automatów oraz do czyszczenia ręcznego.</w:t>
            </w:r>
            <w:r w:rsidR="001E724F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Skład zawierający co najmniej: 2-butoksyetanol, 2-eminoetanol, wodorotlenek sodu, kumenosulfonian.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Barwa bezbarwna, pH: ok. 12, gęstość 20 °C: 1030-1050 kg/m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143A38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0E0ECE"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Opakowanie o pojemności 5 </w:t>
            </w:r>
            <w:r w:rsidR="00EF4149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A385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FF47E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5B8E8E46" w14:textId="77777777" w:rsidTr="000E0ECE">
        <w:trPr>
          <w:trHeight w:val="24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AACE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C4F4" w14:textId="688FCD6B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Skoncentrowany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środek na bazie kwasu fosforowego, przeznaczony do usuwania osadów mineralnych. Skutecznie odkamieniający kotły, ekspresy do kawy, armaturę kuchenną. Bezpieczny dla powierzchni ceramicznych, metalowych i kwasoodpornych. Produkt zawierający w swym składzie kwas fosforowy w stężeniu 30 - &lt;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5</w:t>
            </w:r>
            <w:r w:rsidR="00726301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0%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 Gęstość 20 °C: &gt; 1280 kg/m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EE329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, pH: &lt;1. Opakowanie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C226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CE8E0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12</w:t>
            </w:r>
          </w:p>
        </w:tc>
      </w:tr>
      <w:tr w:rsidR="00F87B6F" w:rsidRPr="000E0ECE" w14:paraId="77941525" w14:textId="77777777" w:rsidTr="000E0ECE">
        <w:trPr>
          <w:trHeight w:val="27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04C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5661F" w14:textId="633A20B8" w:rsidR="007338DC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Uniwersalny koncentrat do codziennego mycia i pielęgnacji wszelkich powierzchni wodoodpornych tj. marmuru, granitu, tworzyw sztucznych, PCV, paneli, drewna lakierowanego, płytek ceramicznych, drzwi, ram okiennych, powierzchni lakierowanych, mebli laminowanych, szkła, plastiku. Środek niepozostawiając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y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smug i zacieków.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PH: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,0 – 9,0.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Opakowanie o pojemności 5 </w:t>
            </w:r>
            <w:r w:rsidR="007338D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B513C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8377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65</w:t>
            </w:r>
          </w:p>
        </w:tc>
      </w:tr>
      <w:tr w:rsidR="00F87B6F" w:rsidRPr="000E0ECE" w14:paraId="59CEEB01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C374A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1B554" w14:textId="1262E544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Profesjonalny koncentrat do codziennego mycia i pielęgnacji podłóg z PCV, linoleum, lastriko, gresu, terakoty, marmuru, marmoleum. Preparat niskopieniący, zawierający w składzie emulsję, która chroni i konserwuje myte powierzchnie oraz nadaje im połysk, o właściwościach antypoślizgowych i antystatycznych.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607C5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4E982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48</w:t>
            </w:r>
          </w:p>
        </w:tc>
      </w:tr>
      <w:tr w:rsidR="00F87B6F" w:rsidRPr="000E0ECE" w14:paraId="71E44A6B" w14:textId="77777777" w:rsidTr="000E0ECE">
        <w:trPr>
          <w:trHeight w:val="21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69D7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4D32" w14:textId="28AF6B1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Skoncentrowany wysokowydajny środek o neutralnym </w:t>
            </w:r>
            <w:r w:rsidR="008C7932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lub słabo zasadowym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pH, do codziennego mycia i pielęgnacji wszelkich wodoodpornych powierzchni podłogowych oraz ponadpodłogowych - zabezpieczonego drewna, tworzyw sztucznych oraz powierzchni szkliwionych i metalu. 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PH: 7,0 – 9,0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op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akowanie o pojemności 5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D6D2E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347B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6</w:t>
            </w:r>
          </w:p>
        </w:tc>
      </w:tr>
      <w:tr w:rsidR="00F87B6F" w:rsidRPr="000E0ECE" w14:paraId="020E2D03" w14:textId="77777777" w:rsidTr="000E0ECE">
        <w:trPr>
          <w:trHeight w:val="30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CEC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lastRenderedPageBreak/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7A88" w14:textId="7A7E07FA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Kwaśny produkt do pianowego mycia w przemyśle spożywczym. Produkt płynny, kwaśny, pieniący się, przeznaczony do usuwania osadów pochodzenia mineralnego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oraz kamienia kotłowego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Może być 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stosowany w dowolnym urządzeniu wytwarzającym pianę. Oparty na kwasie fosforowym,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zawierający również 2-(2-butoksyetoksy)etanol oraz alkohol etoksylowany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.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Wartość pH w 1% roztworu: min. 2,2, max 2,5.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 o poj</w:t>
            </w:r>
            <w:r w:rsidR="00CF6056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mności 24 kg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0AAFD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A838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13</w:t>
            </w:r>
          </w:p>
        </w:tc>
      </w:tr>
      <w:tr w:rsidR="00F87B6F" w:rsidRPr="000E0ECE" w14:paraId="1B489E63" w14:textId="77777777" w:rsidTr="000E0ECE">
        <w:trPr>
          <w:trHeight w:val="25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17632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5F85" w14:textId="5B91B1BE" w:rsidR="000E0ECE" w:rsidRPr="000E0ECE" w:rsidRDefault="000E0ECE" w:rsidP="000E0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Środek do mycia i nabłyszczania stali nierdzewnej. Produkt usuwający osady wodne, przebarwienia, osady z kamienia  i wapienne oraz osady z tłuszczu. Produkt przeznaczony do błyszczących powierzchni ze stali nierdzewnej. Może być stosowany do dużych urządzeń kuchennych, zlewozmywaków, kuchenek, ekspresów do kawy, 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poręczy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itp. 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Gęstość 20°C: 860-880 kg/</w:t>
            </w:r>
            <w:r w:rsidR="00326E1C"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m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pl-PL"/>
                <w14:ligatures w14:val="none"/>
              </w:rPr>
              <w:t>3</w:t>
            </w:r>
            <w:r w:rsid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. </w:t>
            </w:r>
            <w:r w:rsidR="00CF392D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Wymagane o</w:t>
            </w:r>
            <w:r w:rsidRPr="00326E1C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pakowanie</w:t>
            </w: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 xml:space="preserve"> o pojemności 1 </w:t>
            </w:r>
            <w:r w:rsidR="00FD35D5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D2564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5063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15</w:t>
            </w:r>
          </w:p>
        </w:tc>
      </w:tr>
      <w:tr w:rsidR="00F87B6F" w:rsidRPr="000E0ECE" w14:paraId="1671FE30" w14:textId="77777777" w:rsidTr="000E0ECE">
        <w:trPr>
          <w:trHeight w:val="180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10D30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C061" w14:textId="2A97674B" w:rsidR="000E0ECE" w:rsidRPr="000E0ECE" w:rsidRDefault="00326E1C" w:rsidP="000E0EC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Wysokiej jakości dozownik na mydło w płynie oraz na płyn do dezynfekcji w kolorze białym. Posiadający pojemnik umożliwiający dolewanie mydła oraz wbudowane okienko do kontroli ilości mydła. Dozownik zamykany na kluczyk o pojemności 1 L. Wymiary: wys. 27,5 cm, szer. 10 cm, głęb. 11,2 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483031" w14:textId="77777777" w:rsidR="000E0ECE" w:rsidRPr="000E0ECE" w:rsidRDefault="000E0ECE" w:rsidP="000E0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kern w:val="0"/>
                <w:lang w:eastAsia="pl-PL"/>
                <w14:ligatures w14:val="none"/>
              </w:rPr>
              <w:t>szt.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9174" w14:textId="77777777" w:rsidR="000E0ECE" w:rsidRPr="000E0ECE" w:rsidRDefault="000E0ECE" w:rsidP="000E0E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</w:pPr>
            <w:r w:rsidRPr="000E0ECE">
              <w:rPr>
                <w:rFonts w:ascii="Calibri" w:eastAsia="Times New Roman" w:hAnsi="Calibri" w:cs="Calibri"/>
                <w:color w:val="000000"/>
                <w:kern w:val="0"/>
                <w:lang w:eastAsia="pl-PL"/>
                <w14:ligatures w14:val="none"/>
              </w:rPr>
              <w:t>42</w:t>
            </w:r>
          </w:p>
        </w:tc>
      </w:tr>
    </w:tbl>
    <w:p w14:paraId="2BA92D54" w14:textId="77777777" w:rsidR="000E0ECE" w:rsidRPr="000E0ECE" w:rsidRDefault="000E0ECE" w:rsidP="000E0ECE">
      <w:pPr>
        <w:suppressAutoHyphens/>
        <w:spacing w:after="0" w:line="276" w:lineRule="auto"/>
        <w:jc w:val="both"/>
        <w:rPr>
          <w:rFonts w:ascii="Calibri" w:hAnsi="Calibri" w:cs="Calibri"/>
        </w:rPr>
      </w:pPr>
    </w:p>
    <w:sectPr w:rsidR="000E0ECE" w:rsidRPr="000E0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FF0"/>
    <w:multiLevelType w:val="hybridMultilevel"/>
    <w:tmpl w:val="C66A69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B15DC"/>
    <w:multiLevelType w:val="hybridMultilevel"/>
    <w:tmpl w:val="4F1EB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4A0DD2"/>
    <w:multiLevelType w:val="hybridMultilevel"/>
    <w:tmpl w:val="594AC2CC"/>
    <w:lvl w:ilvl="0" w:tplc="11483B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881BA5"/>
    <w:multiLevelType w:val="hybridMultilevel"/>
    <w:tmpl w:val="3294DAFA"/>
    <w:lvl w:ilvl="0" w:tplc="EE0A8D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8607347">
    <w:abstractNumId w:val="1"/>
  </w:num>
  <w:num w:numId="2" w16cid:durableId="1294872098">
    <w:abstractNumId w:val="2"/>
  </w:num>
  <w:num w:numId="3" w16cid:durableId="791556096">
    <w:abstractNumId w:val="0"/>
  </w:num>
  <w:num w:numId="4" w16cid:durableId="938877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CE"/>
    <w:rsid w:val="000237AD"/>
    <w:rsid w:val="000B7DC1"/>
    <w:rsid w:val="000E0ECE"/>
    <w:rsid w:val="000E6C8F"/>
    <w:rsid w:val="00143A38"/>
    <w:rsid w:val="001E724F"/>
    <w:rsid w:val="0025282A"/>
    <w:rsid w:val="0026378F"/>
    <w:rsid w:val="00295A97"/>
    <w:rsid w:val="00326E1C"/>
    <w:rsid w:val="00405EBE"/>
    <w:rsid w:val="00442160"/>
    <w:rsid w:val="00472D96"/>
    <w:rsid w:val="00595014"/>
    <w:rsid w:val="005A3C0D"/>
    <w:rsid w:val="00601229"/>
    <w:rsid w:val="00720AEC"/>
    <w:rsid w:val="00726301"/>
    <w:rsid w:val="007338DC"/>
    <w:rsid w:val="00744799"/>
    <w:rsid w:val="00786B2D"/>
    <w:rsid w:val="00847E3C"/>
    <w:rsid w:val="00876FAE"/>
    <w:rsid w:val="00892D18"/>
    <w:rsid w:val="008C7932"/>
    <w:rsid w:val="008F0978"/>
    <w:rsid w:val="009104CE"/>
    <w:rsid w:val="009F106D"/>
    <w:rsid w:val="00A461C7"/>
    <w:rsid w:val="00B53189"/>
    <w:rsid w:val="00CD7E2C"/>
    <w:rsid w:val="00CF392D"/>
    <w:rsid w:val="00CF6056"/>
    <w:rsid w:val="00D16BEF"/>
    <w:rsid w:val="00D20A88"/>
    <w:rsid w:val="00D806CE"/>
    <w:rsid w:val="00DB553B"/>
    <w:rsid w:val="00DD1277"/>
    <w:rsid w:val="00DD3277"/>
    <w:rsid w:val="00DD7D03"/>
    <w:rsid w:val="00DF4B45"/>
    <w:rsid w:val="00E01729"/>
    <w:rsid w:val="00E40A6B"/>
    <w:rsid w:val="00EC4A3F"/>
    <w:rsid w:val="00EE2D13"/>
    <w:rsid w:val="00EE329C"/>
    <w:rsid w:val="00EF4149"/>
    <w:rsid w:val="00F017D4"/>
    <w:rsid w:val="00F72F82"/>
    <w:rsid w:val="00F81975"/>
    <w:rsid w:val="00F87B6F"/>
    <w:rsid w:val="00F94D7F"/>
    <w:rsid w:val="00F960E7"/>
    <w:rsid w:val="00FA1A1B"/>
    <w:rsid w:val="00FD11AB"/>
    <w:rsid w:val="00FD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98D"/>
  <w15:chartTrackingRefBased/>
  <w15:docId w15:val="{C549A0E3-6B62-4D10-AC09-FE64056AA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6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</Pages>
  <Words>2904</Words>
  <Characters>17430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2023-12-29T12:36:00Z</cp:lastPrinted>
  <dcterms:created xsi:type="dcterms:W3CDTF">2023-12-29T12:20:00Z</dcterms:created>
  <dcterms:modified xsi:type="dcterms:W3CDTF">2024-01-26T13:40:00Z</dcterms:modified>
</cp:coreProperties>
</file>